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7A" w:rsidRPr="002B3D7A" w:rsidRDefault="002B3D7A" w:rsidP="006B482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Лекция </w:t>
      </w:r>
      <w:r w:rsidRPr="002B3D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</w:t>
      </w:r>
      <w:r w:rsidRPr="002B3D7A">
        <w:rPr>
          <w:rFonts w:ascii="Times New Roman" w:hAnsi="Times New Roman" w:cs="Times New Roman"/>
          <w:b/>
          <w:color w:val="FF0000"/>
          <w:sz w:val="28"/>
          <w:szCs w:val="28"/>
        </w:rPr>
        <w:t>«Законодательные и правовые акты в области безопасности жизнедеятельности. Задачи, принципы построения и функционирования ГО в РК»</w:t>
      </w:r>
    </w:p>
    <w:p w:rsidR="002B3D7A" w:rsidRPr="002B3D7A" w:rsidRDefault="002B3D7A" w:rsidP="006B482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 Цели: </w:t>
      </w:r>
      <w:bookmarkStart w:id="0" w:name="_GoBack"/>
      <w:bookmarkEnd w:id="0"/>
    </w:p>
    <w:p w:rsidR="002B3D7A" w:rsidRPr="002B3D7A" w:rsidRDefault="002B3D7A" w:rsidP="006B482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1.Изучить состав, задачи и основные принципы деятельности служб Гражданской обороны и чрезвычайных ситуаций.</w:t>
      </w:r>
    </w:p>
    <w:p w:rsidR="002B3D7A" w:rsidRPr="002B3D7A" w:rsidRDefault="002B3D7A" w:rsidP="006B482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2.Ознакомить слушателей с  организацией управления службами по обеспечению мероприятий Гражданской обороны и чрезвычайных ситуаций.</w:t>
      </w:r>
    </w:p>
    <w:p w:rsidR="002B3D7A" w:rsidRPr="002B3D7A" w:rsidRDefault="002B3D7A" w:rsidP="006B482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3.Изучить документацию, разрабатываемую в службах, правила ее оформления и ведения.</w:t>
      </w:r>
    </w:p>
    <w:p w:rsidR="002B3D7A" w:rsidRPr="002B3D7A" w:rsidRDefault="002B3D7A" w:rsidP="006B482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4.Пропаганда единой политики государства в области предупреждения  и ликвидации ЧС</w:t>
      </w:r>
    </w:p>
    <w:p w:rsidR="002B3D7A" w:rsidRPr="002B3D7A" w:rsidRDefault="002B3D7A" w:rsidP="006B482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        Под управлением безопасностью жизнедеятельности понимается государственная система обеспечения безопасности граждан  на территории страны и за ее пределами. В  систему обеспечения БЖД образуют органы законодательной, исполнительной и судебной властей, государственные, общественные и иные организации и объединения, граждане, уполномоченные заниматься данным видом деятельности в соответствии с законодательством в сфере безопасности. Приоритетными направлениями государственной политики в области БЖД являются обеспечение жизни и здоровья работников; участие государства в финансировании мероприятий по охране труда и защите окружающей среды; распространение передового  отечественного и зарубежного опыта по повышению безопасности и экологичности во всех сферах деятельности; государственное управление, надзор, контроль и др. Управление БЖД имеет свою правовую (законодательную), нормативную и организационную основу и ведется по трем самостоятельным направлениям .</w:t>
      </w:r>
    </w:p>
    <w:p w:rsidR="002B3D7A" w:rsidRPr="002B3D7A" w:rsidRDefault="002B3D7A" w:rsidP="006B48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С процессом обретения независимости и суверенитета Республики Ка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захстан связана и история образования, становления и развития Центрального исполнительного органа Республики Казахстан по чрезвычайным ситуациям, являющегося специальным уполномоченным государственным органом в области предупреждения и ликвидации чрезвычайных ситуаций природного и техногенного характера, имеющего подведомственные ему территориаль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ные органы управления, силы и средства, а также законодательно установлен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ные специальные полномочия.</w:t>
      </w:r>
    </w:p>
    <w:p w:rsidR="002B3D7A" w:rsidRPr="002B3D7A" w:rsidRDefault="002B3D7A" w:rsidP="006B482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За сравнительно небольшой срок создано законодательство Республики Казахстан в области чрезвычайных ситуаций природного и техногенного ха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рактера, основанное на Конституции РК. Приняты важнейшие законы: в пер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вую очередь, Закон Республики Казахстан от 5.07.1996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«О чрезвычайных \ситуациях природного и техногенного характера»; 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Закон РК от 22.11.1996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«О пожарной безопасности»; 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Закон РК от 27.03.1997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>«Об аварийно-спаса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softHyphen/>
        <w:t xml:space="preserve">тельных службах и статусе спасателей»; 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Закон РК от 7.05.1997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>«О Граж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softHyphen/>
        <w:t xml:space="preserve">данской обороне». 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>Правительство Республики Казахстан приняло ряд поста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новлений, жизненно необходимых для дальнейшего развития и совершенство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вания нормативно-правовой базы и укрепления сил и средств защиты населе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softHyphen/>
        <w:t>ния от стихийных бедствий и техногенных катастроф.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Последние десятилетия характеризуются в мире ускоренным индустриальным ростом крупных промышленных регионов с широким использованием вредных производств, интенсивным освоением природных ресурсов, развитием городов и высокой концентрацией населения на ограниченных территориях, зачастую в зонах риска. Все это приводит к повышению вероятности возникновения аварий, катастроф и стихийных бедствий с негативными экономическими, социальными и экологическими последствиями.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Казахстан не является исключением общемировых закономерностей возникновения чрезвычайных ситуаций. Различные природные условия республики предопределяют значительную ее подверженность природным катастрофам, таким как сели, оползни и лавины, резкие понижения температуры, засухи, наводнения, затопления и подтопления по руслу рек и в прибрежной зоне Каспийского моря, лесные и степные пожары. 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Старение и износ основных фондов, производственных зданий и сооружений, подвижного состава и инфраструктуры на транспорте, интенсификация разработки и освоения нефтяных и газовых месторождений, других природных ресурсов, возрастающие объёмы транспортировки углеводородного сырья и продуктов его переработки создают реальные предпосылки для возрастания негативной роли чрезвычайных ситуаций техногенного характера.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В соответствии с законодательством Республики Казахстан резкое ухудшение экологической ситуации, стихийные бедствия и иные чрезвычайные ситуации природного и техногенного характера, эпидемии и эпизоотии отнесены к угрозам национальной безопасности.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Защита населения, окружающей среды и объектов хозяйствования от стихийных бедствий, аварий и катастроф и ликвидации их последствий в 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lastRenderedPageBreak/>
        <w:t>Республике Казахстан являются приоритетной областью государственной политики.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Важнейшей составной частью единой государственной системой управления мероприятиями предупреждения и ликвидации ЧС является ее силы и средства. Для успешного решения всего комплекса задач, стоящих перед ГСЧС, силы и средства должны иметь организованную структуру, полностью укомплектованы личным составом, техникой, имуществом, хорошо обучены и всесторонне обеспечены.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ru-RU"/>
        </w:rPr>
        <w:t xml:space="preserve">Контрольные вопросы: </w:t>
      </w:r>
      <w:r w:rsidRPr="002B3D7A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t>1.</w:t>
      </w: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Кто осуществляет руководство Гражданской обороной в РК?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ru-RU"/>
        </w:rPr>
        <w:t>Ожидаемый ответ:</w:t>
      </w: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Общее руководство</w:t>
      </w: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Гражданской обороной  осуществляет  Премьер-Министр Республики Казахстан - Начальник Гражданской обороны Республики Казахстан.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Непосредственное руководство</w:t>
      </w:r>
      <w:r w:rsidRPr="002B3D7A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Гражданской обороной осуществляет Центральный исполнительный орган Республики Казахстан по чрезвычайным ситуациям, руководитель которого является (по должности) заместителем Начальника Гражданской обороны Республики Казахстан.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2. Кто осуществляет руководство Гражданской обороной в центральных, местных исполнительных органах, организациях?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ru-RU"/>
        </w:rPr>
        <w:t xml:space="preserve">Ожидаемый ответ: </w:t>
      </w:r>
      <w:r w:rsidRPr="002B3D7A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Руководство Гражданской обороной в центральных, местных исполнительных органах, организациях </w:t>
      </w:r>
      <w:r w:rsidRPr="002B3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осуществляют их первые руководители, являющиеся (по должности) соответствующими начальниками Гражданской обороны.</w:t>
      </w:r>
    </w:p>
    <w:p w:rsidR="002B3D7A" w:rsidRPr="002B3D7A" w:rsidRDefault="002B3D7A" w:rsidP="006B48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2B3D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Первый вопрос:  </w:t>
      </w:r>
      <w:r w:rsidRPr="002B3D7A">
        <w:rPr>
          <w:rFonts w:ascii="Times New Roman" w:hAnsi="Times New Roman" w:cs="Times New Roman"/>
          <w:color w:val="FF0000"/>
          <w:sz w:val="28"/>
          <w:szCs w:val="28"/>
          <w:u w:val="single"/>
        </w:rPr>
        <w:t>Предназначение, задачи служб ГО и ЧС</w:t>
      </w:r>
    </w:p>
    <w:p w:rsidR="002B3D7A" w:rsidRPr="002B3D7A" w:rsidRDefault="002B3D7A" w:rsidP="006B482C">
      <w:pPr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Службы Гражданской обороны и чрезвычайных ситуаций предназначены для выполнения специальных мероприятий Гражданской обороны в мирное и военное время, обеспечения защиты населения от последствий чрезвычайных ситуаций, применения современных средств поражения.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Службы Гражданской обороны  и  чрезвычайных  ситуаций  создаются  на республиканском, областном, районном, городском уровнях,  а  также  могут создаваться и в организациях.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Перечень республиканских служб Гражданской  обороны  и  чрезвычайных ситуаций, базы  их  создания  определяются  постановлением  Правительства Республики Казахстан. 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Перечень служб Гражданской обороны  и  чрезвычайных ситуаций областей, районов,  городов  и  базы  их  создания  определяются решениями (постановлениями) местных исполнительных органов, организаций -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приказами по  организации,  исходя  из  необходимости  и  возможности  их создания.  Базами  создания  служб  Гражданской  обороны  и  чрезвычайных ситуаций являются ведомства  и  организации  соответствующего  профиля  и назначения.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 областях,  районах,  городах  и  организациях  службы  Гражданской обороны и чрезвычайных ситуаций, как правило, создаются в соответствии  с республиканским перечнем служб, но могут создаваться, исходя  из  местных условий и наличия соответствующей базы, и другие службы, например: служба убежищ и укрытий, служба водоснабжения,  коммунально-техническая,  служба санитарной обработки людей и обеззараживания одежды,  служба  захоронения погибших, служба розыска пропавших и т.д..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Начальниками  служб  Гражданской  обороны  и  чрезвычайных  ситуаций являются: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республиканских служб - первые руководители  министерств,  ведомств, на  базе  которых  создаются  службы,  в  соответствии  с  постановлением Правительства Республики Казахстан;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областных, районных, городских служб - должностные лица, назначаемые руководителями местных  исполнительных  органов,  исходя  из  действующей структуры управления;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 организаций - заместители  первых  руководителей  или  главные специалисты, назначаемые приказами по организации.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Начальники  служб  Гражданской  обороны  и  чрезвычайных   ситуаций, руководители организаций, на  базе  которых  созданы  эти  службы,  несут персональную  ответственность  за  организацию  и  деятельность    служб, подготовку необходимого количества сил и  средств,  оснащение  их  личным составом, техникой и имуществом.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Службы Гражданской обороны и чрезвычайных  ситуаций  непосредственно подчиняются соответствующим начальникам Гражданской обороны.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Общие   задачи   республиканских   служб   Гражданской   обороны   и чрезвычайных ситуаций, порядок их  создания  и  организация  деятельности определяются "Положением о республиканских службах Гражданской обороны и чрезвычайных ситуаций", утверждаемым Центральным  исполнительным  органом Республики Казахстан по чрезвычайным  ситуациям.  Задачи,  организация  и деятельность конкретных служб Гражданской обороны и чрезвычайных ситуаций определяются положениями о службах, которые разрабатываются  начальниками служб,  согласовываются  с  соответствующими  начальниками    Гражданской обороны.  Начальники  республиканских  служб  Гражданской  обороны  и чрезвычайных ситуаций разрабатывают и утверждают Положение о  службах, издают инструкции и указания, которые обязательны  для  выполнения  всеми подведомственными службами.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Положения о службах  Гражданской  обороны  и  чрезвычайных  ситуаций утверждаются: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республиканских   служб   -   Центральным   исполнительным   органом Республики Казахстан по чрезвычайным ситуациям;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областных, районных, городских служб - соответствующими начальниками Гражданской обороны или их заместителями (руководителями  территориальных органов управления по чрезвычайным ситуациям);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 организаций - руководителями  организаций  по  согласованию  с территориальными органами управления по чрезвычайным ситуациям.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Структура служб Гражданской обороны и чрезвычайных ситуаций определяется их руководителями.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При начальниках служб Гражданской обороны  и  чрезвычайных  ситуаций создаются штабы служб, которые  могут  состоять  из  отделов,  отделений, групп.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 состав служб Гражданской обороны  и  чрезвычайных  ситуаций  могут включаться штатные специализированные формирования  аварийно-спасательной службы, территориальные и объектовые формирования Гражданской обороны,  а также другие специализированные формирования.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 своей  деятельности  службы  Гражданской  обороны  и  чрезвычайных ситуаций  руководствуются  планами  Гражданской  обороны  соответствующих уровней, другими нормативными правовыми актами  по  вопросам  гражданской обороны и чрезвычайных ситуаций.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Основными задачами служб Гражданской обороны и чрезвычайных ситуаций являются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: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планирование  и  осуществление  обеспечения  комплекса   мероприятий Гражданской обороны по защите населения и снижения ущерба от  последствий чрезвычайных ситуаций, применения современных средств поражения;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организации  и  проведения  спасательных  и  других неотложных работ, оказание помощи пострадавшему населению;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и подготовка специализированных  формирований,  поддержание их в готовности для проведения работ по предназначению;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управления  подчиненными  органами  и  силами, их обеспечение необходимыми материально-техническими средствами;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подготовка руководящего состава, обучение населения способам защиты и действиям в  чрезвычайных  ситуациях,  применении  современных  средств поражения;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создания и  поддержания  в  высокой  степени  готовности систем  управления  Гражданской  обороны,  оповещения  и   информирования населения об угрозе и возникновении чрезвычайных ситуаций,  о  применении современных средств поражения;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постоянного наблюдения и контроля за радиоактивным, химическим  и    бактериологическим    (биологическим)  заражением (загрязнением);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поддержание взаимодействия с соответствующими органами управления и силами военного командования, органов внутренних дел;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руководство рассредоточением и эвакуацией подчиненных организаций, обеспечение  их  деятельности  в  чрезвычайных  ситуациях,     применении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современных  средств  поражения,  принятие  мер  по      заблаговременной подготовке районов размещения в безопасной зоне;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разработка планов Гражданской обороны служб  Гражданской  обороны  и чрезвычайных  ситуаций,  руководство  планированием  в   подведомственных звеньях;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подготовка  предложений  соответствующим  начальникам  Гражданской обороны для принятия решений на ведение спасательных и других  неотложных работ;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руководство подчиненными силами и средствами  служб  при  выполнении задач, поставленных соответствующими начальниками Гражданской обороны;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руководство разработкой  и  реализацией  мероприятий  по  уменьшению опасности возникновения  чрезвычайных  ситуаций,  повышению  устойчивости работы отраслей и организаций;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финансирования  и  материально-технического   снабжения мероприятий Гражданской  обороны,  проводимых  службами  в  установленном порядке,  создание  их  резервов,  принятие  мер  по  предупреждению чрезвычайных  ситуаций,  обеспечению  спасательных  и  других  неотложных работ, оказанию помощи пострадавшим;</w:t>
      </w:r>
    </w:p>
    <w:p w:rsidR="002B3D7A" w:rsidRPr="002B3D7A" w:rsidRDefault="002B3D7A" w:rsidP="006B482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  непосредственного   руководства   всем   комплексом мероприятий Гражданской обороны в пределах компетенции служб.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b/>
          <w:color w:val="FF0000"/>
          <w:sz w:val="28"/>
          <w:szCs w:val="28"/>
          <w:u w:val="single"/>
          <w:lang w:eastAsia="ru-RU"/>
        </w:rPr>
        <w:t>Основные службы Гражданской обороны и чрезвычайных ситуаций и их задачи.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Инженерная служба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Инженерная  служба  Гражданской  обороны  и  чрезвычайных   ситуаций создается  с  целью  инженерного  обеспечения  мероприятий    Гражданской обороны.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подготовка и проведение работ инженерного обеспечения мероприятий по ликвидации  последствий  чрезвычайных  ситуаций,  применения  современных средств поражения;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 и  содержание  инженерных  формирований,  их  оснащение техникой, имуществом и снаряжением;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осуществление контроля за накоплением  фонда защитных сооружений, его состоянием;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разработка  планов  ускоренного  строительства  недостающего  фонда защитных сооружений в военное время;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действий сил Гражданской обороны в исходных районах, при выдвижении к очагам поражений и на объектах ведения спасательных и других неотложных работ;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согласование вновь принимаемых проектов, строительных Норм и правил;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контроль за строительством  и  эксплуатацией  сейсмостойких  зданий, сооружений, жилых домов;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контроль  за  проведением  сейсмического  усиления  в сейсмоопасных регионах республики защитных гидротехнических и иных сооружений, зданий и сооружений с учетом перспектив развития добычи полезных ископаемых  и  ее влияния на устойчивость геологических структур;</w:t>
      </w:r>
    </w:p>
    <w:p w:rsidR="002B3D7A" w:rsidRPr="002B3D7A" w:rsidRDefault="002B3D7A" w:rsidP="006B482C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контроль за  реализацией  инженерно-технических  мероприятий Гражданской обороны при составлении схем и проектов районной планировки и застройки территорий, населенных пунктов, промышленных  зон,  в  проектах строительства, расширения, реконструкции  и  технического  перевооружения организаций.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Медицинская служба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Медицинская  служба  Гражданской  обороны  и  чрезвычайных  ситуаций (Служба экстренной медицинской помощи в чрезвычайных ситуациях) создается с  целью  медицинского  обеспечения  мероприятий  Гражданской    обороны, оказания медицинской помощи пострадавшим.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обоснование   и   проведение   в   республике   единой     политики, обеспечивающей снижение уровня медико-санитарных последствий чрезвычайных ситуаций, применения современных средств поражения;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медицинских   мероприятий   Гражданской     обороны, проведение     лечебно-эвакуационных,  санитарно-гигиенических  и противоэпидемических мероприятий;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прогнозирование  медико-санитарных, эпидемических  и санитарно-гигиенических  последствий  чрезвычайных  ситуаций,  применения современных средств поражения, разработка планов по  снижению  возможного ущерба;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 и  содержание  медицинских  формирований,  их  оснащение техникой, имуществом и снаряжением;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постоянной  готовности  медицинских  формирований к оказанию помощи пострадавшим, обеспечение первоочередного выдвижения  сил и средств  медицинской  службы  в  зоны  чрезвычайных  ситуаций  и  очаги поражения;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своевременное  оказание  медицинской  помощи,  эвакуация и лечение пораженных,  восстановление  здоровья  пораженных  с  целью   быстрейшего возвращения  их  к  труду,  максимальное  снижение  числа   неоправданных безвозвратных потерь в зонах чрезвычайных ситуаций и очагах поражения,  а также  показателей  инвалидности  и  летальности  на  путях  и     этапах медицинской эвакуации;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проведение лечебно-профилактических мероприятий, направленных на снижение психоневрологического и эмоционального воздействия  чрезвычайных ситуаций, применения  современных  средств  поражения  на  население  и быстрейшую его реабилитацию;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обеспечение  санитарного  благополучия  населения, предупреждение возникновения и распространения массовых инфекционных  заболеваний  среди населения  в  зонах  чрезвычайных  ситуаций,  очагах  поражения  и  на территориях, прилегающих к ним;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сохранение здоровья личного состава формирований в период проведения спасательных  и  других  неотложных  работ,  оказание  им     необходимой медицинской помощи;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судебно-медицинская  экспертиза  погибших  и  судебно-медицинское освидетельствование пораженных  для  определения  степени  тяжести  травм (заболеваний) и прогноза оценки потери трудоспособности;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обучение населения приемам само- и взаимопомощи;</w:t>
      </w:r>
    </w:p>
    <w:p w:rsidR="002B3D7A" w:rsidRPr="002B3D7A" w:rsidRDefault="002B3D7A" w:rsidP="006B48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запаса медицинских препаратов в медицинских учреждениях.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Противопожарная служба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Противопожарная служба Гражданской обороны и  чрезвычайных  ситуаций создается  с  целью  охраны  жизни  и  здоровья  людей,  собственности  и окружающей   среды,   обеспечения   пожарной   безопасности   мероприятий Гражданской обороны.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проведение  поисково-спасательных  работ,  локализация  и  тушение пожаров в зонах чрезвычайных ситуаций, очагах поражения;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разработка  и  своевременная  корректировка  планов  противопожарной службы Гражданской обороны и чрезвычайных ситуаций;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 контроля  за  своевременным выполнением  мероприятий (технических,  организационных и пожарно-профилактических  и т.п.), направленных на повышение противопожарной устойчивости городов,  районов, населенных пунктов и организаций от крупных пожаров, а также на  создание необходимых  условий  для  их  тушения,  противопожарного  обеспечения спасательных и других неотложных работ;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создание, подготовка  и  поддержание  в  постоянной  готовности  сил противопожарной службы к действиям в зонах чрезвычайных ситуаций и очагах поражения;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и поддержание в готовности  пунктов  управления,  систем  и средств связи и оповещения противопожарной службы;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в подготовке и обучении населения действиям  в  чрезвычайных ситуациях,  при  применении  современных  средств  поражения  в  части предупреждения и тушения пожаров;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 в  разработке  и  осуществлении  превентивных  мер   по предупреждению чрезвычайных ситуаций и снижению ущерба от их  последствий и защите населения;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осуществление мер по сохранности боеспособности и укреплению системы Государственной противопожарной службы, в том числе  обеспечение  личного состава противопожарной службы убежищами и  укрытиями, 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пожарной  техники защитными сооружениями, проведение мероприятий по светомаскировке;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накопление и поддержание в постоянной готовности  пожарной  техники, пожарно-технического оборудования и запасов огнетушащих средств;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контроля за готовностью противопожарных  подразделений населенных  пунктов  и  организаций,  независимо  от  их ведомственной принадлежности и форм собственности,  и  руководство  их  действиями  при возникновении и ликвидации пожаров;</w:t>
      </w:r>
    </w:p>
    <w:p w:rsidR="002B3D7A" w:rsidRPr="002B3D7A" w:rsidRDefault="002B3D7A" w:rsidP="006B482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учета сил и средств противопожарной службы.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горюче-смазочных материалов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  горюче-смазочных   материалов   Гражданской   обороны  и чрезвычайных ситуаций  создается  с  целью  обеспечения  сил  Гражданской обороны, формирований служб Гражданской обороны и чрезвычайных  ситуаций, населения  топливом  и  горюче-смазочными  материалами  при    выполнении мероприятий Гражданской обороны.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планирование  и  создание  запасов  горюче-смазочных  материалов  на мирное и военное время для выполнения мероприятий Гражданской обороны;</w:t>
      </w:r>
    </w:p>
    <w:p w:rsidR="002B3D7A" w:rsidRPr="002B3D7A" w:rsidRDefault="002B3D7A" w:rsidP="006B48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горюче-смазочными  материалами  мероприятий  Гражданской обороны в зонах чрезвычайных ситуаций, очагах поражения  и  на  маршрутах движения;</w:t>
      </w:r>
    </w:p>
    <w:p w:rsidR="002B3D7A" w:rsidRPr="002B3D7A" w:rsidRDefault="002B3D7A" w:rsidP="006B48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учет и контроль за  работой  стационарных  и  подвижных  заправочных станций,  наличием  емкостей  под  горюче-смазочные  материалы,  а  также привлечение возможностей заправочных станций организаций  республики  для обеспечения мероприятий Гражданской обороны;</w:t>
      </w:r>
    </w:p>
    <w:p w:rsidR="002B3D7A" w:rsidRPr="002B3D7A" w:rsidRDefault="002B3D7A" w:rsidP="006B482C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доставка горюче-смазочных материалов к местам ведения спасательных и других  неотложных  работ,  местам  размещения  рассредоточиваемого  и эвакуируемого населения.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дорог и мостов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дорог и мостов Гражданской обороны  и  чрезвычайных  ситуаций предназначена   для   планирования   и   организации    дорожно-мостового обеспечения, ремонта и  восстановления  дорог  и  мостов  при  проведении мероприятий  Гражданской  обороны  в  случае  возникновения  чрезвычайных ситуаций, применении современных средств поражения.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и  выполнение  дорожных  и  специальных     мероприятий Гражданской обороны в мирное и военное время;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и поддержание в готовности формирований службы к  действиям по предназначению;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обеспечение  действий  сил  Гражданской  обороны  и  формирований аварийно-спасательной  службы  при  проведении  спасательных  и    других неотложных работ в зонах чрезвычайных ситуаций и очагах поражения;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техническое прикрытие автодорожной  сети  республики,  особо  важных объектов на ней;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ведение разведки состояния автомобильных дорог;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устранение повреждений на транспортных коммуникациях при чрезвычайных ситуациях, применении современных средств поражения;</w:t>
      </w:r>
    </w:p>
    <w:p w:rsidR="002B3D7A" w:rsidRPr="002B3D7A" w:rsidRDefault="002B3D7A" w:rsidP="006B482C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оборудование колонных путей и  устройство  проездов  (проходов)  для выдвижения и доступа сил и средств  к  объектам  ведения  спасательных  и других неотложных работ, эвакуации пострадавших и материальных средств</w:t>
      </w: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защиты животных и растений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защиты животных и растений Гражданской обороны и чрезвычайных ситуаций создается в целях выполнения мероприятий Гражданской обороны  по защите животных и растений, продукции сельскохозяйственного  производства и животноводства, водоисточников.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выполнение мероприятий по защите  сельскохозяйственных животных  и  растений,  продукции  животноводства  и растениеводства, водоисточников и систем  водоснабжения  от  радиоактивного,  химического, бактериологического (биологического) заражения;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ветеринарной и фитопатологической  разведки,  обработки, лечения пораженных животных;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вынужденного забоя пораженных (зараженных) животных и их захоронение;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обеззараживание  посевов,  пастбищ  и  продукции  животноводства   и растениеводства;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вывоза  (вывода)  сельскохозяйственной  продукции и сельскохозяйственных животных в безопасные зоны;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необходимого запаса кормов и фуража;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и поддержание в готовности к  действиям  по  предназначению формирований  службы,  их  обеспечение  личным  составом,  техникой  и имуществом;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  и   своевременное   обновление   резервов   медикаментов, обеззараживающих средств;</w:t>
      </w:r>
    </w:p>
    <w:p w:rsidR="002B3D7A" w:rsidRPr="002B3D7A" w:rsidRDefault="002B3D7A" w:rsidP="006B482C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проведение обучения сельского  населения  действиям  в чрезвычайных ситуациях, очагах поражения.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информации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 информации  Гражданской  обороны  и  чрезвычайных   ситуаций создается с целью своевременного и  достоверного  информирования  органов управления и населения в интересах выполнения задач Гражданской обороны.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разработка  и  выполнение мероприятий Гражданской обороны  и чрезвычайных ситуаций совместно с  учреждениями  теле-,  радиоструктур, независимо  от  форм  собственности,  по  информированию       населения, организаций, об угрозе и возникновении чрезвычайных ситуаций;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через средства массовой информации  пропаганды  вопросов защиты населения и территорий, обучения населения  действиям  в  условиях чрезвычайных ситуаций и при применении современных средств поражения;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сбора, обобщение и представление официальной  информации отечественным и зарубежным  средствам  массовой  информации  по  вопросам гражданской обороны и чрезвычайных ситуаций на  территории  республики  и доведение ее до населения;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координация деятельности средств  массовой  информации  по  вопросам освещения оперативной обстановки при возникновении чрезвычайных ситуаций, применении современных средств поражения;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в разработке и издании памяток, плакатов, буклетов, брошюр и другой литературы по правилам поведения людей в  чрезвычайных  ситуациях, при применении современных средств поражения;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репортажей с мест учений и  тренировок  сил  Гражданской обороны, формирований аварийно-спасательной службы, с  заседаний  органов управлений Гражданской  обороны  и  чрезвычайных  ситуаций,  конференций, симпозиумов и других мероприятий по вопросам защиты населения, территорий и организаций;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контроль и оказание  помощи  культурным  учреждениям  в  организации демонстрации  учебных  кинофильмов  по  вопросам  гражданской  обороны  и чрезвычайных ситуаций;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оказание содействия органам  управления  по  гражданской  обороне  и чрезвычайным ситуациям в публикациях списков и информационных  материалов о разыскиваемых  людях, утерянном  имуществе,   о проведении аварийно-спасательных и восстановительных работ и т.д.;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совместно с компетентными  органами  аккредитации представителей средств массовой информации из стран ближнего  и  дальнего зарубежья,  оказание  им  возможной  технической  помощи,  обеспечение оперативной информацией и пресс-релизами;</w:t>
      </w:r>
    </w:p>
    <w:p w:rsidR="002B3D7A" w:rsidRPr="002B3D7A" w:rsidRDefault="002B3D7A" w:rsidP="006B482C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пресс-конференций,  брифингов  и  консультаций  для зарубежных  и  отечественных  журналистов  по  вопросам,  входящим  в компетенцию службы.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оповещения и связи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 оповещения  и  связи  Гражданской  обороны  и   чрезвычайных ситуаций создается с целью  обеспечения органов управления Гражданской обороны надежной связью, организации  своевременного  оповещения  органов управления и населения об  угрозе  возникновения  чрезвычайных  ситуаций, применения   современных   средств   поражения,   порядке   действий    в экстремальных ситуациях.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Задачи службы: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оповещение  населения  об  угрозе  и  возникновении     чрезвычайных ситуаций,   применения   современных   средств   поражения,     опасности радиоактивного,   химического,   бактериологического     (биологического) заражения;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органов  управления  Гражданской  обороны,  специальных мероприятий Гражданской  обороны  связью  в  мирное  и  военное  время  с использованием   каналов   связи   общегосударственных,     ведомственных учреждений и предприятий связи, а также других видов связи, в  том  числе фельдъегерской;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постоянной готовности систем и видов действующих связей,  принадлежащим    любым    юридическим лицам, независимо от их организационно-правовых форм,  к  немедленному  оповещению  населения  об угрозе возникновения чрезвычайных ситуаций в мирное и военное время;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планирование и организация связи, совместно  с  органами  управления Гражданской обороны и чрезвычайных ситуаций, при  проведении  мероприятий по защите населения, территорий и организаций, при ведении спасательных и других неотложных работ в зонах чрезвычайных ситуаций, очагах поражения;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развитие и совершенствование системы оповещения и связи;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 системы  автоматизированного  управления     мероприятиями Гражданской обороны и чрезвычайных ситуаций;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организационно-техническое обеспечение  передачи  (приема)  сигналов оповещения по гражданской обороне и чрезвычайным ситуациям;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бесперебойное   обеспечение   связью,   поддержание   в   постоянной готовности средств связи на  пунктах управления Начальника Гражданской обороны Республики Казахстан, руководителя  Центрального  исполнительного органа Республики Казахстан по чрезвычайным ситуациям,   начальников Гражданской обороны областей, городов, районов;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руководство созданием, организацией  и  развертыванием  формирований связи, их подготовка, оснащение личным составом, техникой и имуществом;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аварийных работ на линиях и сооружениях связи;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систематическое качественное обслуживание и контроль  за  состоянием средств оповещения и связи, их немедленное восстановление в случае выхода из строя;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 взаимодействия   с   подразделениями  связи  других министерств  и  ведомств,  силами  Гражданской  обороны,   формированиями аварийно-спасательной службы, службами Гражданской обороны и чрезвычайных ситуаций, специальными потребителями, местными  исполнительными  органами по обеспечению связью органов управления в чрезвычайных ситуациях мирного и военного времени;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обеспечение своевременного выделения междугородних (международных) разговоров,  телеграфного  и  почтового  обмена  органам  управления   по гражданской  обороне  и  чрезвычайным  ситуациям,  другим  специальным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потребителям по установленным нормам в  соответствии  с  их  заявками,  а также эксплуатационно-техническое обслуживание средств оповещения и связи всех уровней на договорной основе;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ведение оперативной подготовки служб связи;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сбора  данных  о  сложившейся  обстановке,  их  анализ, разработка  предложений  для  принятия  решений  начальником службы, постановка и доведение задач до исполнителей,  восстановление  связи  по временной и постоянной схемам, контроль исполнения;</w:t>
      </w:r>
    </w:p>
    <w:p w:rsidR="002B3D7A" w:rsidRPr="002B3D7A" w:rsidRDefault="002B3D7A" w:rsidP="006B482C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связи при выдвижении  сил  Гражданской  обороны  в  зоны чрезвычайных  ситуаций,  очаги  поражения,  колонн  с  эвакуируемым  и рассредоточиваемым населением по установленным маршрутам.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охраны общественного порядка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 охраны  общественного  порядка  Гражданской  обороны  и чрезвычайных ситуаций создается с целью обеспечения охраны  общественного порядка, материальных  ценностей,  всех  видов  собственности  в  районах чрезвычайных ситуаций, очагах поражения.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 в  оповещении  руководящего  состава,  органов   управления Гражданской обороны и  чрезвычайных  ситуаций,  населения  при  угрозе  и возникновении  чрезвычайных  ситуаций,  применения  современных   средств поражения;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поддержание общественного порядка, обеспечение дорожного движения  в городах и населенных пунктах, в  зонах  чрезвычайных  ситуаций  и  очагах поражения, местах сосредоточения людей и на транспортных магистралях;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охрана собственности, особо  важных  объектов  и  личного  имущества граждан;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блокирование районов чрезвычайных ситуаций, очагов поражения;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борьба с преступностью;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учета потерь населения;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эвакуационных мероприятий;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сохранности  оружия, боеприпасов, сильнодействующих ядовитых веществ на объектах разрешительной системы;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охрана пунктов временного размещения граждан,  обогрева,  питания  и вещевого довольствия;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в организации и несении комендантской службы;</w:t>
      </w:r>
    </w:p>
    <w:p w:rsidR="002B3D7A" w:rsidRPr="002B3D7A" w:rsidRDefault="002B3D7A" w:rsidP="006B48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проведение разъяснительной работы  среди  населения  по  недопущению паники и распространению ложных и провокационных слухов.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радиационной защиты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 радиационной  защиты  Гражданской  обороны  и   чрезвычайных ситуаций создается с  целью  обеспечения  эффективной  защиты  населения, территорий   и   объектов   от   радиоактивного   заражения,   проведения дезактивационных работ, ликвидации очагов радиоактивного заражения.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Задачи службы: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радиационной разведки;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совместно со  службой  оповещения  и  связи  Гражданской обороны и чрезвычайных ситуаций оповещения органов управления и населения о радиоактивном заражении;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и  планирование  мероприятий  в  целях  максимального ослабления воздействия радиоактивных излучений на  население  в  условиях чрезвычайных ситуаций, при применении современных средств поражения;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получение  и  обобщение  информации  о  радиоактивном   заражении местности,  продовольствия,  фуража,  воды,  зданий  и  сооружений   от учреждений сети наблюдения и лабораторного контроля;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проведение разъяснительной  работы  среди  населения  о  правилах  и действии при радиоактивном заражении в зонах чрезвычайных  ситуаций  и  в очагах поражения;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дозиметрического контроля в зонах чрезвычайных  ситуаций и очагах поражения, на маршрутах движения, в ходе ведения спасательных  и других неотложных работ;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защита  от  поражающих  факторов  современных  средств     поражения (ядерного и нейтронного оружия) населения и сил Гражданской обороны;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безопасности и защиты личного состава формирований при действиях в очагах радиоактивного заражения;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ликвидации последствий аварий на ядерных  объектах, при транспортировке радиоактивных веществ;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и ведение дезактивационных работ в зонах  радиоактивного заражения;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проведение профилактических работ на радиационно-опасных объектах  и при транспортировке радиоактивных веществ;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учет  и  контроль  предприятий  и  организаций,  использующих  в производстве радиоактивные вещества и источники ионизирующих излучений;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в организации захоронения радиоактивных отходов;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контроля  за  соблюдением  норм  и  правил  работы с радиоактивными веществами;</w:t>
      </w:r>
    </w:p>
    <w:p w:rsidR="002B3D7A" w:rsidRPr="002B3D7A" w:rsidRDefault="002B3D7A" w:rsidP="006B482C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экспертиза проектов строящихся объектов, определение их соответствия Нормам радиационной безопасности.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11.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химической защиты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химической защиты Гражданской обороны и чрезвычайных ситуаций создается с целью обеспечения эффективной защиты населения, территорий  и организаций от химического  заражения,  проведения  дегазационных  работ, ликвидации очагов заражения сильнодействующими ядовитыми веществами.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химической разведки;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организация совместно со  службой  оповещения  и  связи  Гражданской обороны и чрезвычайных ситуаций своевременного  оповещения  населения  об угрозе или возникновении химического заражения;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разработка и обеспечение выполнения мероприятий по  снижению  ущерба от  воздействия  сильнодействующих  ядовитых  веществ  при  авариях    на объектах, производящих, хранящих или перерабатывающих СДЯВ, а  также  при их транспортировке как в мирное, так и в военное время;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прогнозирование и оценка  обстановки  возможных  очагов  химического заражения в зонах чрезвычайных ситуаций, очагах поражения;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получение   и   обобщение   информации о химическом  заражении сильнодействующими ядовитыми  веществами  от  учреждений  Республиканской сети наблюдения и лабораторного контроля;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разработка режимов защиты населения и личного состава формирований, участвующих в проведении спасательных и других неотложных работ  в  зонах чрезвычайных  ситуаций  и  очагах  поражения,  в  условиях    химического заражения;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проведение разъяснительной  работы  среди  населения  о  правилах  и действиях при химическом заражении;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безопасности и защиты личного состава  формирований  при проведении спасательных и других неотложных  работ  в  зонах  химического заражения;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контроль за состоянием технических средств фильтрации и  регенерации воздуха в защитных сооружениях;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запасов средств индивидуальной  защиты  органов  дыхания  и кожи, приборов  химической  разведки,  средств  специальной  обработки  и поддержание их в готовности к использованию по предназначению;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ликвидации последствий чрезвычайных ситуаций, связанных с химическим  заражением,  в  том  числе  и  при   транспортировке сильнодействующих ядовитых веществ;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накопление запасов материальных средств, необходимых для обеспечения работ по ликвидации последствий химического заражения;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проведения профилактических работ на  химически  опасных производствах и среди населения;</w:t>
      </w:r>
    </w:p>
    <w:p w:rsidR="002B3D7A" w:rsidRPr="002B3D7A" w:rsidRDefault="002B3D7A" w:rsidP="006B482C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учет наличия химически опасных объектов и сильнодействующих ядовитых веществ на них.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торговли и питания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Службы  торговли  и  питания  Гражданской  обороны  и   чрезвычайных ситуаций создается с целью обеспечения пострадавшего  населения,  личного состава сил  Гражданской  обороны  и  формирований  аварийно-спасательной службы  продуктами  питания,  водой,  одеждой  и  предметами  первой необходимости для обеспечения их жизнедеятельности.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разработка  и  осуществление  мероприятий  по  созданию  резервов  и обеспечению сохранности запасов  продовольствия  и  промышленных  товаров первой необходимости на мирное и военное время;</w:t>
      </w:r>
    </w:p>
    <w:p w:rsidR="002B3D7A" w:rsidRPr="002B3D7A" w:rsidRDefault="002B3D7A" w:rsidP="006B482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планирование   и   обеспечение   питанием,   одеждой,    постельными принадлежностями  населения,  пострадавшего  в  результате   чрезвычайных ситуаций и применения современных средств поражения;</w:t>
      </w:r>
    </w:p>
    <w:p w:rsidR="002B3D7A" w:rsidRPr="002B3D7A" w:rsidRDefault="002B3D7A" w:rsidP="006B482C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питанием и питьевой водой личного состава  формирований, ведущих спасательные и другие  неотложные  работы  в  зонах  чрезвычайных ситуаций и очагах поражения, бельем, одеждой и обувью пунктов специальной обработки личного состава, отрядов первой врачебной помощи, постов охраны и  регулирования  движения,  пострадавшего  и  оставшегося  без  крова населения.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Служба энергетики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Служба  энергетики  Гражданской  обороны  и  чрезвычайных   ситуаций создается с целью  энергетического  обеспечения  мероприятий  Гражданской обороны,  устойчивой  работы  особо  важных  объектов,   жизнеобеспечения населения.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заблаговременное проведение мероприятий, направленных  на  повышение устойчивости работы энергетических систем, сетевых предприятий и объектов энергетики по бесперебойному энергоснабжению потребителей, организаций  и населения республики в мирное и военное время;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 надежности   работы   систем   электроснабжения  и теплоснабжения, релейной защиты, линейной и противоаварийной автоматики;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строительство  новых  линий  электропередач  и  перемычек  с   целью кольцевания энергосистем;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 мероприятий  по  делению  схемы  энергосистем  на независимо работающие части и децентрализованное управление ими;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подготовка энергосистем и электростанций к работе с учетом выхода из строя отдельных объектов энергетики, линий электропередач и потребителей;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мероприятий по подготовке к оперативному отключению второстепенных потребителей;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бесперебойного электроснабжения особо важных объектов и ответственных    потребителей,  входящих  в  систему  обеспечения жизнедеятельности;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резерва автономных источников энергоснабжения и обеспечения их запасом горюче-смазочных материалов;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устойчивой  работы  сетей  газоснабжения,  нефти   и нефтепродуктов;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руководство осуществлением мероприятий  по  переводу энергетических систем и объектов энергетики на особый режим работы;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подготовка предложений об использовании специальных формирований для выполнения аварийно-технических работ на энергетических объектах и сетях;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устойчивой работы энергосетей в зонах чрезвычайных ситуаций и очагах поражения, в том  числе  с  использованием  автономных  источников электроэнергии;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 аварийных  работ  и  ликвидация  аварийных  ситуаций  на энергетических сооружениях и сетях;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электроэнергией мест (участков) проведения  спасательных и  других  неотложных   работ,   районов   размещения    пострадавшего, эвакуируемого и рассредоточиваемого населения;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участие в разработке и осуществлении мероприятий по  светомаскировке организаций, городов и других населенных пунктов;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 контроля  за  состоянием  учета и содержанием стационарных, подвижных и автономных  электростанций,  независимо от их ведомственной принадлежности и форм собственности, разработка  планов  их использования;</w:t>
      </w:r>
    </w:p>
    <w:p w:rsidR="002B3D7A" w:rsidRPr="002B3D7A" w:rsidRDefault="002B3D7A" w:rsidP="006B482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 мероприятий  по  созданию,  содержанию  и  приведению формирований службы в готовность.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Техническая служба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Техническая  служба  Гражданской  обороны  и  чрезвычайных  ситуаций создается с целью обеспечения транспортной, инженерной и  другой  техники формирований   Гражданской   обороны   ремонтными   материалами   и    их своевременного ремонта.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поддержание  техники,  оборудования,  агрегатов,  приспособлений   и механизмов,  привлекаемых  для  нужд  гражданской  обороны,  в  исправном состоянии и постоянной готовности;</w:t>
      </w:r>
    </w:p>
    <w:p w:rsidR="002B3D7A" w:rsidRPr="002B3D7A" w:rsidRDefault="002B3D7A" w:rsidP="006B482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ремонта техники, вышедшей из  строя  в  ходе  выполнения спасательных и других неотложных работ в зонах чрезвычайных ситуаций и  в очагах поражения;</w:t>
      </w:r>
    </w:p>
    <w:p w:rsidR="002B3D7A" w:rsidRPr="002B3D7A" w:rsidRDefault="002B3D7A" w:rsidP="006B482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эвакуация поврежденной и неисправной техники с маршрутов и  участков работ на сборные пункты поврежденных машин и на ремонтные предприятия;</w:t>
      </w:r>
    </w:p>
    <w:p w:rsidR="002B3D7A" w:rsidRPr="002B3D7A" w:rsidRDefault="002B3D7A" w:rsidP="006B482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ведение учета и организация централизованного снабжения ремонтных предприятий,  формирований  и  служб  запасными  частями  и ремонтными материалами с  привлечением  предприятий  республики,  имеющих  ремонтные базы, склады, стационарные и подвижные ремонтные подразделения.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2B3D7A" w:rsidRPr="002B3D7A" w:rsidRDefault="002B3D7A" w:rsidP="006B482C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u w:val="single"/>
          <w:lang w:eastAsia="ru-RU"/>
        </w:rPr>
        <w:t>Транспортная служба ГО и ЧС.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lastRenderedPageBreak/>
        <w:t>Транспортная служба  Гражданской  обороны  и  чрезвычайных  ситуаций создается  с  целью  транспортного  обеспечения  мероприятий  Гражданской обороны.</w:t>
      </w:r>
    </w:p>
    <w:p w:rsidR="002B3D7A" w:rsidRPr="002B3D7A" w:rsidRDefault="002B3D7A" w:rsidP="006B482C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Задачи службы: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разработка расчетов транспортного обеспечения  мероприятий Гражданской обороны в соответствии с планами Гражданской обороны;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осуществление  совместно  с  органами  железнодорожного,   морского, речного, воздушного и автомобильного транспорта  перевозки  пострадавшего населения,  сил  и  средств  Гражданской  обороны,  воинских  частей  и подразделений, придаваемых по планам взаимодействия, к местам  проведения спасательных и других неотложных работ;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определение пунктов посадки и высадки, их оснащение всем необходимым оборудованием, техникой;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перевозка (подвоз, вывоз) рабочих смен к объектам работ;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обеспечение  в  первоочередном  порядке  доставки  личного   состава формирований  Гражданской  обороны  и  аварийно-спасательной    службы,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специальных  грузов,  необходимых  для  предотвращения  и ликвидации последствий  чрезвычайных  ситуаций,  оказания  помощи  пострадавшему населению;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 и  поддержание  в  готовности  к  применению  транспортных формирований службы,  их  укомплектование  личным  составом,  техникой  и имуществом;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создание  резервного  запаса  запасных  частей,     горюче-смазочных материалов;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 технического  обслуживания  и  ремонта  транспортных средств,  включенных  в  состав  формирований  службы,  в  ходе   ведения спасательных и других неотложных работ, на маршрутах движения;</w:t>
      </w:r>
    </w:p>
    <w:p w:rsidR="002B3D7A" w:rsidRPr="002B3D7A" w:rsidRDefault="002B3D7A" w:rsidP="006B482C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  <w:r w:rsidRPr="002B3D7A"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  <w:t>организация обеспечения транспортных средств защитными сооружениями, поддержание их в  исправном  состоянии,  в  постоянной  готовности, своевременное    обновление    транспортных    средств,   оборудование эвакотранспортных формирований необходимым оборудованием.</w:t>
      </w:r>
    </w:p>
    <w:p w:rsidR="002B3D7A" w:rsidRPr="002B3D7A" w:rsidRDefault="002B3D7A" w:rsidP="006B482C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b/>
          <w:color w:val="FF0000"/>
          <w:sz w:val="28"/>
          <w:szCs w:val="28"/>
        </w:rPr>
        <w:t>Литература: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B3D7A" w:rsidRPr="002B3D7A" w:rsidRDefault="002B3D7A" w:rsidP="006B482C">
      <w:pPr>
        <w:contextualSpacing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- Закон Республики Казахстан от 5.07.1996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«О чрезвычайных \ситуациях природного и техногенного характера»; </w:t>
      </w:r>
    </w:p>
    <w:p w:rsidR="002B3D7A" w:rsidRPr="002B3D7A" w:rsidRDefault="002B3D7A" w:rsidP="006B482C">
      <w:pPr>
        <w:contextualSpacing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>-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Закон РК от 27.03.1997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>«Об аварийно-спаса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softHyphen/>
        <w:t xml:space="preserve">тельных службах и статусе спасателей»; </w:t>
      </w:r>
    </w:p>
    <w:p w:rsidR="002B3D7A" w:rsidRPr="002B3D7A" w:rsidRDefault="002B3D7A" w:rsidP="006B482C">
      <w:pPr>
        <w:contextualSpacing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>-</w:t>
      </w:r>
      <w:r w:rsidRPr="002B3D7A">
        <w:rPr>
          <w:rFonts w:ascii="Times New Roman" w:hAnsi="Times New Roman" w:cs="Times New Roman"/>
          <w:color w:val="FF0000"/>
          <w:sz w:val="28"/>
          <w:szCs w:val="28"/>
        </w:rPr>
        <w:t xml:space="preserve">Закон РК от 7.05.1997 г. 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t>«О Граж</w:t>
      </w:r>
      <w:r w:rsidRPr="002B3D7A">
        <w:rPr>
          <w:rFonts w:ascii="Times New Roman" w:hAnsi="Times New Roman" w:cs="Times New Roman"/>
          <w:iCs/>
          <w:color w:val="FF0000"/>
          <w:sz w:val="28"/>
          <w:szCs w:val="28"/>
        </w:rPr>
        <w:softHyphen/>
        <w:t>данской обороне»;</w:t>
      </w:r>
    </w:p>
    <w:p w:rsidR="002B3D7A" w:rsidRPr="002B3D7A" w:rsidRDefault="002B3D7A" w:rsidP="006B482C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color w:val="FF0000"/>
          <w:sz w:val="28"/>
          <w:szCs w:val="28"/>
        </w:rPr>
        <w:t>- Положение о Министерстве по чрезвычайным ситуациям Республики Казахстан от 28 октября 2004 года N 1112;</w:t>
      </w:r>
    </w:p>
    <w:p w:rsidR="002B3D7A" w:rsidRPr="002B3D7A" w:rsidRDefault="002B3D7A" w:rsidP="006B482C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3D7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- Организационно-методические указания по подготовке органов управления и сил  Государственной системы предупреждения  и ликвидации чрезвычайных ситуаций на 2009-2011 годы,  утверждены приказом Министра </w:t>
      </w:r>
      <w:r w:rsidRPr="002B3D7A"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>по чрезвычайным ситуациям Республики Казахстан от 22 декабря 2008 года № 214.</w:t>
      </w:r>
    </w:p>
    <w:p w:rsidR="00FC73FD" w:rsidRPr="002B3D7A" w:rsidRDefault="00F16B59" w:rsidP="006B482C">
      <w:pPr>
        <w:rPr>
          <w:rFonts w:ascii="Times New Roman" w:hAnsi="Times New Roman" w:cs="Times New Roman"/>
          <w:sz w:val="28"/>
          <w:szCs w:val="28"/>
        </w:rPr>
      </w:pPr>
    </w:p>
    <w:sectPr w:rsidR="00FC73FD" w:rsidRPr="002B3D7A" w:rsidSect="00C075E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5E9"/>
    <w:multiLevelType w:val="hybridMultilevel"/>
    <w:tmpl w:val="8DDA7436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A3A1D"/>
    <w:multiLevelType w:val="hybridMultilevel"/>
    <w:tmpl w:val="427AA08A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67547"/>
    <w:multiLevelType w:val="hybridMultilevel"/>
    <w:tmpl w:val="F2ECD35E"/>
    <w:lvl w:ilvl="0" w:tplc="967A67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515DA3"/>
    <w:multiLevelType w:val="hybridMultilevel"/>
    <w:tmpl w:val="0B7857A6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120F8"/>
    <w:multiLevelType w:val="hybridMultilevel"/>
    <w:tmpl w:val="13C81DE8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62CEF"/>
    <w:multiLevelType w:val="hybridMultilevel"/>
    <w:tmpl w:val="F618BF98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47D26"/>
    <w:multiLevelType w:val="hybridMultilevel"/>
    <w:tmpl w:val="DC9CCC6C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A46"/>
    <w:multiLevelType w:val="hybridMultilevel"/>
    <w:tmpl w:val="9F3668BE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A5A36"/>
    <w:multiLevelType w:val="hybridMultilevel"/>
    <w:tmpl w:val="1188F77E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A34A8"/>
    <w:multiLevelType w:val="hybridMultilevel"/>
    <w:tmpl w:val="83F269CA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635B3"/>
    <w:multiLevelType w:val="hybridMultilevel"/>
    <w:tmpl w:val="C214FB4A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CC45F6"/>
    <w:multiLevelType w:val="hybridMultilevel"/>
    <w:tmpl w:val="6E7C0918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991B64"/>
    <w:multiLevelType w:val="hybridMultilevel"/>
    <w:tmpl w:val="F6EC588A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E26542"/>
    <w:multiLevelType w:val="hybridMultilevel"/>
    <w:tmpl w:val="B1EE9720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002D45"/>
    <w:multiLevelType w:val="hybridMultilevel"/>
    <w:tmpl w:val="8090A8B8"/>
    <w:lvl w:ilvl="0" w:tplc="0EFE92F6">
      <w:start w:val="12"/>
      <w:numFmt w:val="decimal"/>
      <w:lvlText w:val="%1."/>
      <w:lvlJc w:val="left"/>
      <w:pPr>
        <w:ind w:left="1084" w:hanging="3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A61F40"/>
    <w:multiLevelType w:val="hybridMultilevel"/>
    <w:tmpl w:val="2604C6C0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A0981"/>
    <w:multiLevelType w:val="hybridMultilevel"/>
    <w:tmpl w:val="BA1A2C3E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953365"/>
    <w:multiLevelType w:val="hybridMultilevel"/>
    <w:tmpl w:val="B16868CC"/>
    <w:lvl w:ilvl="0" w:tplc="3FAC3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5"/>
  </w:num>
  <w:num w:numId="6">
    <w:abstractNumId w:val="9"/>
  </w:num>
  <w:num w:numId="7">
    <w:abstractNumId w:val="3"/>
  </w:num>
  <w:num w:numId="8">
    <w:abstractNumId w:val="16"/>
  </w:num>
  <w:num w:numId="9">
    <w:abstractNumId w:val="8"/>
  </w:num>
  <w:num w:numId="10">
    <w:abstractNumId w:val="1"/>
  </w:num>
  <w:num w:numId="11">
    <w:abstractNumId w:val="11"/>
  </w:num>
  <w:num w:numId="12">
    <w:abstractNumId w:val="17"/>
  </w:num>
  <w:num w:numId="13">
    <w:abstractNumId w:val="7"/>
  </w:num>
  <w:num w:numId="14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73"/>
    <w:rsid w:val="002B3D7A"/>
    <w:rsid w:val="005D2B73"/>
    <w:rsid w:val="00623580"/>
    <w:rsid w:val="006A5452"/>
    <w:rsid w:val="006B482C"/>
    <w:rsid w:val="00B52451"/>
    <w:rsid w:val="00C075E6"/>
    <w:rsid w:val="00F1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6398</Words>
  <Characters>36470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2016-11-19T14:16:00Z</dcterms:created>
  <dcterms:modified xsi:type="dcterms:W3CDTF">2016-11-19T14:24:00Z</dcterms:modified>
</cp:coreProperties>
</file>